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4F" w:rsidRPr="00750C4F" w:rsidRDefault="00750C4F" w:rsidP="00750C4F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750C4F">
        <w:rPr>
          <w:rFonts w:ascii="Arial" w:hAnsi="Arial" w:cs="Arial"/>
          <w:color w:val="000000"/>
          <w:sz w:val="24"/>
          <w:szCs w:val="24"/>
        </w:rPr>
        <w:t>Статья 12.15. Нарушение правил расположения транспортного средства на проезжей части дороги, встречного разъезда или обгона</w:t>
      </w:r>
    </w:p>
    <w:p w:rsidR="00750C4F" w:rsidRPr="00750C4F" w:rsidRDefault="00750C4F" w:rsidP="00750C4F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5" w:tooltip="Кодекс РФ об административных правонарушениях" w:history="1">
        <w:r w:rsidRPr="00750C4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750C4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" w:tooltip="Административные правонарушения в области дорожного движения" w:history="1">
        <w:r w:rsidRPr="00750C4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750C4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" w:tooltip="Нарушение правил расположения транспортного средства на проезжей части дороги, встречного разъезда или обгона" w:history="1">
        <w:r w:rsidRPr="00750C4F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12.15]</w:t>
        </w:r>
      </w:hyperlink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1. 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 -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 xml:space="preserve">влечет наложение административного штрафа в размере одной </w:t>
      </w:r>
      <w:proofErr w:type="gramStart"/>
      <w:r w:rsidRPr="00750C4F">
        <w:rPr>
          <w:rFonts w:ascii="Arial" w:hAnsi="Arial" w:cs="Arial"/>
          <w:color w:val="000000"/>
        </w:rPr>
        <w:t>тысячи пятисот</w:t>
      </w:r>
      <w:proofErr w:type="gramEnd"/>
      <w:r w:rsidRPr="00750C4F">
        <w:rPr>
          <w:rFonts w:ascii="Arial" w:hAnsi="Arial" w:cs="Arial"/>
          <w:color w:val="000000"/>
        </w:rPr>
        <w:t xml:space="preserve"> рублей.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1.1. Невыполнение водителем тихоходного транспортного средства, транспортного средства, перевозящего крупногабаритный груз, или транспортного средства, двигающегося со скоростью, не превышающей 30 километров в час, вне населенных пунктов требования Правил дорожного движения пропустить следующие за ним транспортные средства для обгона или опережения -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 xml:space="preserve">влечет наложение административного штрафа в размере от одной тысячи до одной </w:t>
      </w:r>
      <w:proofErr w:type="gramStart"/>
      <w:r w:rsidRPr="00750C4F">
        <w:rPr>
          <w:rFonts w:ascii="Arial" w:hAnsi="Arial" w:cs="Arial"/>
          <w:color w:val="000000"/>
        </w:rPr>
        <w:t>тысячи пятисот</w:t>
      </w:r>
      <w:proofErr w:type="gramEnd"/>
      <w:r w:rsidRPr="00750C4F">
        <w:rPr>
          <w:rFonts w:ascii="Arial" w:hAnsi="Arial" w:cs="Arial"/>
          <w:color w:val="000000"/>
        </w:rPr>
        <w:t xml:space="preserve"> рублей.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2. Движение по велосипедным или пешеходным дорожкам либо тротуарам в нарушение Правил дорожного движения -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влечет наложение административного штрафа в размере двух тысяч рублей.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3. Выезд в нарушение Правил дорожного движения на полосу, предназначенную для встречного движения, при объезде препятствия либо на трамвайные пути встречного направления при объезде препятствия -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 xml:space="preserve">влечет наложение административного штрафа в размере от одной тысячи до одной </w:t>
      </w:r>
      <w:proofErr w:type="gramStart"/>
      <w:r w:rsidRPr="00750C4F">
        <w:rPr>
          <w:rFonts w:ascii="Arial" w:hAnsi="Arial" w:cs="Arial"/>
          <w:color w:val="000000"/>
        </w:rPr>
        <w:t>тысячи пятисот</w:t>
      </w:r>
      <w:proofErr w:type="gramEnd"/>
      <w:r w:rsidRPr="00750C4F">
        <w:rPr>
          <w:rFonts w:ascii="Arial" w:hAnsi="Arial" w:cs="Arial"/>
          <w:color w:val="000000"/>
        </w:rPr>
        <w:t xml:space="preserve"> рублей.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4.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-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5. Повторное совершение административного правонарушения, предусмотренного частью 4 настоящей статьи, -</w:t>
      </w:r>
    </w:p>
    <w:p w:rsidR="00750C4F" w:rsidRPr="00750C4F" w:rsidRDefault="00750C4F" w:rsidP="00750C4F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750C4F">
        <w:rPr>
          <w:rFonts w:ascii="Arial" w:hAnsi="Arial" w:cs="Arial"/>
          <w:color w:val="000000"/>
        </w:rPr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86538D" w:rsidRPr="00750C4F" w:rsidRDefault="0086538D" w:rsidP="00750C4F">
      <w:pPr>
        <w:rPr>
          <w:sz w:val="24"/>
          <w:szCs w:val="24"/>
        </w:rPr>
      </w:pPr>
    </w:p>
    <w:sectPr w:rsidR="0086538D" w:rsidRPr="00750C4F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C479A"/>
    <w:rsid w:val="001E6A8E"/>
    <w:rsid w:val="002C17ED"/>
    <w:rsid w:val="00300450"/>
    <w:rsid w:val="003F0923"/>
    <w:rsid w:val="003F2BAB"/>
    <w:rsid w:val="00411929"/>
    <w:rsid w:val="004525CF"/>
    <w:rsid w:val="004A51B2"/>
    <w:rsid w:val="00513F8F"/>
    <w:rsid w:val="005E7B61"/>
    <w:rsid w:val="00722740"/>
    <w:rsid w:val="00750C4F"/>
    <w:rsid w:val="00792FF5"/>
    <w:rsid w:val="007B5C54"/>
    <w:rsid w:val="007F6823"/>
    <w:rsid w:val="0086538D"/>
    <w:rsid w:val="008A1BDD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B25637"/>
    <w:rsid w:val="00C005C1"/>
    <w:rsid w:val="00C61E7C"/>
    <w:rsid w:val="00CC3BE7"/>
    <w:rsid w:val="00CD3673"/>
    <w:rsid w:val="00CE7D20"/>
    <w:rsid w:val="00D15B3A"/>
    <w:rsid w:val="00DA58FB"/>
    <w:rsid w:val="00DE6259"/>
    <w:rsid w:val="00E4020F"/>
    <w:rsid w:val="00EF015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2.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gl12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49</cp:revision>
  <dcterms:created xsi:type="dcterms:W3CDTF">2015-06-30T14:50:00Z</dcterms:created>
  <dcterms:modified xsi:type="dcterms:W3CDTF">2015-07-21T09:53:00Z</dcterms:modified>
</cp:coreProperties>
</file>