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25" w:rsidRPr="008E3BAF" w:rsidRDefault="008E3BAF" w:rsidP="008E3BAF">
      <w:pPr>
        <w:rPr>
          <w:szCs w:val="24"/>
        </w:rPr>
      </w:pPr>
      <w:r>
        <w:rPr>
          <w:rFonts w:ascii="Arial" w:hAnsi="Arial" w:cs="Arial"/>
          <w:color w:val="505B61"/>
          <w:sz w:val="18"/>
          <w:szCs w:val="18"/>
        </w:rPr>
        <w:t xml:space="preserve">Статья 40 НК РФ. Принципы определения цены товаров, работ или услуг для целей налогообложения Распечатать Поделиться 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 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 (в ред. Федерального закона от 09.07.1999 N 154-ФЗ) 1) между взаимозависимыми лицами; 2) по товарообменным (бартерным) операциям; 3) при совершении внешнеторговых сделок; (пп. 3 введен Федеральным законом от 09.07.1999 N 154-ФЗ) 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 (пп. 4 в ред. Федерального закона от 09.07.1999 N 154-ФЗ) КонсультантПлюс: примечание. До введения в действие соответствующих глав части второй Кодекса, в которых предусмотрено налогообложение финансовых инструментов срочных сделок и ценных бумаг, положения, предусмотренные пунктом 3 статьи 40, не применяются при определении рыночных цен финансовых инструментов срочных сделок и ценных бумаг (статья 6 Федерального закона от 31.07.1998 N 147-ФЗ (ред. от 05.08.2000)). 3. В случаях, предусмотренных пунктом 2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 Рыночная цена определяется с учетом положений, предусмотренных пунктами 4 - 11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 сезонными и иными колебаниями потребительского спроса на товары (работы, услуги); потерей товарами качества или иных потребительских свойств; истечением (приближением даты истечения) сроков годности или реализации товаров; 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 реализацией опытных моделей и образцов товаров в целях ознакомления с ними потребителей. (п. 3 в ред. Федерального закона от 09.07.1999 N 154-ФЗ) 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 (в ред. Федерального закона от 09.07.1999 N 154-ФЗ) 6. Идентичными признаются товары, имеющие одинаковые характерные для них основные признаки. (в ред. Федерального закона от 09.07.1999 N 154-ФЗ) 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 (в ред. Федерального закона от 09.07.1999 N 154-ФЗ) 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(в ред. Федерального закона от 09.07.1999 N 154-ФЗ) При определении однородности товаров учитываются, в частности, их качество, наличие товарного знака, репутация на рынке, страна происхождения. Абзац исключен. - Федеральный закон от 09.07.1999 N 154-ФЗ. 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 (в ред. Федерального закона от 09.07.1999 N 154-ФЗ) 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 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 (п. 9 в ред. Федерального закона от 09.07.1999 N 154-ФЗ) 10. Исключен. - Федеральный закон от 09.07.1999 N 154-ФЗ. КонсультантПлюс: примечание. До введения в действие соответствующих глав части второй Кодекса, в которых предусмотрено налогообложение финансовых инструментов срочных сделок и ценных бумаг, положения, предусмотренные пунктом 10 статьи 40, не применяются при определении рыночных цен финансовых инструментов срочных сделок и ценных бумаг. - Статья 6 Федерального закона от 31.07.1998 N 147-ФЗ (ред. от 05.08.2000). 10. При </w:t>
      </w:r>
      <w:r>
        <w:rPr>
          <w:rFonts w:ascii="Arial" w:hAnsi="Arial" w:cs="Arial"/>
          <w:color w:val="505B61"/>
          <w:sz w:val="18"/>
          <w:szCs w:val="18"/>
        </w:rPr>
        <w:lastRenderedPageBreak/>
        <w:t>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 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 (п. 10 в ред. Федерального закона от 09.07.1999 N 154-ФЗ) 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 (в ред. Федерального закона от 09.07.1999 N 154-ФЗ) 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пунктах 4 - 11 настоящей статьи. (в ред. Федерального закона от 09.07.1999 N 154-ФЗ) 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 (п. 13 введен Федеральным законом от 09.07.1999 N 154-ФЗ) 14. Положения, предусмотренные пунктами 3 и 10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главой 23 настоящего Кодекса "Налог на доходы физических лиц" и главой 25 настоящего Кодекса "Налог на прибыль организаций". (в ред. Федеральных законов от 09.07.1999 N 154-ФЗ, от 25.11.2009 N 281-ФЗ)</w:t>
      </w:r>
      <w:r>
        <w:rPr>
          <w:rFonts w:ascii="Arial" w:hAnsi="Arial" w:cs="Arial"/>
          <w:color w:val="505B61"/>
          <w:sz w:val="18"/>
          <w:szCs w:val="18"/>
        </w:rPr>
        <w:br/>
        <w:t>Источник:</w:t>
      </w:r>
      <w:r>
        <w:rPr>
          <w:rStyle w:val="apple-converted-space"/>
          <w:rFonts w:ascii="Arial" w:hAnsi="Arial" w:cs="Arial"/>
          <w:color w:val="505B61"/>
          <w:sz w:val="18"/>
          <w:szCs w:val="18"/>
        </w:rPr>
        <w:t> </w:t>
      </w:r>
      <w:hyperlink r:id="rId7" w:history="1">
        <w:r>
          <w:rPr>
            <w:rStyle w:val="a8"/>
            <w:rFonts w:ascii="Arial" w:hAnsi="Arial" w:cs="Arial"/>
            <w:color w:val="505B61"/>
            <w:sz w:val="18"/>
            <w:szCs w:val="18"/>
          </w:rPr>
          <w:t>http://ppt.ru/kodeks.phtml?kodeks=14&amp;paper=40</w:t>
        </w:r>
      </w:hyperlink>
    </w:p>
    <w:sectPr w:rsidR="00045B25" w:rsidRPr="008E3BAF" w:rsidSect="009979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D8A" w:rsidRDefault="00371D8A" w:rsidP="00C127E1">
      <w:pPr>
        <w:spacing w:after="0" w:line="240" w:lineRule="auto"/>
      </w:pPr>
      <w:r>
        <w:separator/>
      </w:r>
    </w:p>
  </w:endnote>
  <w:endnote w:type="continuationSeparator" w:id="1">
    <w:p w:rsidR="00371D8A" w:rsidRDefault="00371D8A" w:rsidP="00C12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D8A" w:rsidRDefault="00371D8A" w:rsidP="00C127E1">
      <w:pPr>
        <w:spacing w:after="0" w:line="240" w:lineRule="auto"/>
      </w:pPr>
      <w:r>
        <w:separator/>
      </w:r>
    </w:p>
  </w:footnote>
  <w:footnote w:type="continuationSeparator" w:id="1">
    <w:p w:rsidR="00371D8A" w:rsidRDefault="00371D8A" w:rsidP="00C127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A34EA"/>
    <w:multiLevelType w:val="multilevel"/>
    <w:tmpl w:val="5F82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06E40"/>
    <w:multiLevelType w:val="multilevel"/>
    <w:tmpl w:val="9D8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F41CE"/>
    <w:multiLevelType w:val="multilevel"/>
    <w:tmpl w:val="7BA6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5715D"/>
    <w:multiLevelType w:val="multilevel"/>
    <w:tmpl w:val="8F60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C6A5F"/>
    <w:multiLevelType w:val="multilevel"/>
    <w:tmpl w:val="365A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81656"/>
    <w:multiLevelType w:val="multilevel"/>
    <w:tmpl w:val="439C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A20B0"/>
    <w:multiLevelType w:val="multilevel"/>
    <w:tmpl w:val="870A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649C5"/>
    <w:multiLevelType w:val="multilevel"/>
    <w:tmpl w:val="80F6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2278"/>
    <w:rsid w:val="00045B25"/>
    <w:rsid w:val="000729C7"/>
    <w:rsid w:val="000B70DB"/>
    <w:rsid w:val="00137FED"/>
    <w:rsid w:val="00174443"/>
    <w:rsid w:val="00191F49"/>
    <w:rsid w:val="001C5208"/>
    <w:rsid w:val="00254108"/>
    <w:rsid w:val="002B4902"/>
    <w:rsid w:val="002D0545"/>
    <w:rsid w:val="002D6B49"/>
    <w:rsid w:val="00371D8A"/>
    <w:rsid w:val="003B1DB8"/>
    <w:rsid w:val="003E2278"/>
    <w:rsid w:val="003E2D46"/>
    <w:rsid w:val="00405463"/>
    <w:rsid w:val="004C4F2F"/>
    <w:rsid w:val="00553F57"/>
    <w:rsid w:val="00616018"/>
    <w:rsid w:val="00635946"/>
    <w:rsid w:val="00693CA7"/>
    <w:rsid w:val="007369B1"/>
    <w:rsid w:val="00761ECF"/>
    <w:rsid w:val="007A068B"/>
    <w:rsid w:val="007B32F2"/>
    <w:rsid w:val="007D7AF6"/>
    <w:rsid w:val="00806654"/>
    <w:rsid w:val="0089422E"/>
    <w:rsid w:val="008E3BAF"/>
    <w:rsid w:val="008E56EB"/>
    <w:rsid w:val="00925681"/>
    <w:rsid w:val="009979B8"/>
    <w:rsid w:val="009F52DD"/>
    <w:rsid w:val="00A07E0E"/>
    <w:rsid w:val="00A45C99"/>
    <w:rsid w:val="00A50B68"/>
    <w:rsid w:val="00A924EA"/>
    <w:rsid w:val="00AA3624"/>
    <w:rsid w:val="00AF708E"/>
    <w:rsid w:val="00B133CE"/>
    <w:rsid w:val="00B70B21"/>
    <w:rsid w:val="00C127E1"/>
    <w:rsid w:val="00C874B6"/>
    <w:rsid w:val="00D3103F"/>
    <w:rsid w:val="00E76B17"/>
    <w:rsid w:val="00E943E9"/>
    <w:rsid w:val="00F6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B8"/>
  </w:style>
  <w:style w:type="paragraph" w:styleId="1">
    <w:name w:val="heading 1"/>
    <w:basedOn w:val="a"/>
    <w:next w:val="a"/>
    <w:link w:val="10"/>
    <w:uiPriority w:val="9"/>
    <w:qFormat/>
    <w:rsid w:val="00E94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2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2278"/>
    <w:rPr>
      <w:rFonts w:ascii="Times New Roman" w:eastAsia="Times New Roman" w:hAnsi="Times New Roman" w:cs="Times New Roman"/>
      <w:b/>
      <w:bCs/>
      <w:sz w:val="36"/>
      <w:szCs w:val="36"/>
    </w:rPr>
  </w:style>
  <w:style w:type="paragraph" w:styleId="a3">
    <w:name w:val="Normal (Web)"/>
    <w:basedOn w:val="a"/>
    <w:uiPriority w:val="99"/>
    <w:unhideWhenUsed/>
    <w:rsid w:val="003E22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127E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127E1"/>
  </w:style>
  <w:style w:type="paragraph" w:styleId="a6">
    <w:name w:val="footer"/>
    <w:basedOn w:val="a"/>
    <w:link w:val="a7"/>
    <w:uiPriority w:val="99"/>
    <w:semiHidden/>
    <w:unhideWhenUsed/>
    <w:rsid w:val="00C127E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27E1"/>
  </w:style>
  <w:style w:type="character" w:customStyle="1" w:styleId="apple-converted-space">
    <w:name w:val="apple-converted-space"/>
    <w:basedOn w:val="a0"/>
    <w:rsid w:val="00C127E1"/>
  </w:style>
  <w:style w:type="character" w:styleId="a8">
    <w:name w:val="Hyperlink"/>
    <w:basedOn w:val="a0"/>
    <w:uiPriority w:val="99"/>
    <w:semiHidden/>
    <w:unhideWhenUsed/>
    <w:rsid w:val="00C127E1"/>
    <w:rPr>
      <w:color w:val="0000FF"/>
      <w:u w:val="single"/>
    </w:rPr>
  </w:style>
  <w:style w:type="character" w:customStyle="1" w:styleId="txt16">
    <w:name w:val="txt16"/>
    <w:basedOn w:val="a0"/>
    <w:rsid w:val="003B1DB8"/>
  </w:style>
  <w:style w:type="character" w:customStyle="1" w:styleId="txt8">
    <w:name w:val="txt8"/>
    <w:basedOn w:val="a0"/>
    <w:rsid w:val="003B1DB8"/>
  </w:style>
  <w:style w:type="character" w:customStyle="1" w:styleId="txt12">
    <w:name w:val="txt12"/>
    <w:basedOn w:val="a0"/>
    <w:rsid w:val="003B1DB8"/>
  </w:style>
  <w:style w:type="character" w:customStyle="1" w:styleId="txt10">
    <w:name w:val="txt10"/>
    <w:basedOn w:val="a0"/>
    <w:rsid w:val="003B1DB8"/>
  </w:style>
  <w:style w:type="paragraph" w:customStyle="1" w:styleId="txt121">
    <w:name w:val="txt121"/>
    <w:basedOn w:val="a"/>
    <w:rsid w:val="003B1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01">
    <w:name w:val="txt101"/>
    <w:basedOn w:val="a"/>
    <w:rsid w:val="003B1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943E9"/>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E943E9"/>
    <w:rPr>
      <w:b/>
      <w:bCs/>
    </w:rPr>
  </w:style>
  <w:style w:type="character" w:styleId="aa">
    <w:name w:val="Emphasis"/>
    <w:basedOn w:val="a0"/>
    <w:uiPriority w:val="20"/>
    <w:qFormat/>
    <w:rsid w:val="00E943E9"/>
    <w:rPr>
      <w:i/>
      <w:iCs/>
    </w:rPr>
  </w:style>
  <w:style w:type="character" w:customStyle="1" w:styleId="breadcrumbs">
    <w:name w:val="breadcrumbs"/>
    <w:basedOn w:val="a0"/>
    <w:rsid w:val="00C874B6"/>
  </w:style>
  <w:style w:type="paragraph" w:styleId="ab">
    <w:name w:val="Balloon Text"/>
    <w:basedOn w:val="a"/>
    <w:link w:val="ac"/>
    <w:uiPriority w:val="99"/>
    <w:semiHidden/>
    <w:unhideWhenUsed/>
    <w:rsid w:val="00C874B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7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7655508">
      <w:bodyDiv w:val="1"/>
      <w:marLeft w:val="0"/>
      <w:marRight w:val="0"/>
      <w:marTop w:val="0"/>
      <w:marBottom w:val="0"/>
      <w:divBdr>
        <w:top w:val="none" w:sz="0" w:space="0" w:color="auto"/>
        <w:left w:val="none" w:sz="0" w:space="0" w:color="auto"/>
        <w:bottom w:val="none" w:sz="0" w:space="0" w:color="auto"/>
        <w:right w:val="none" w:sz="0" w:space="0" w:color="auto"/>
      </w:divBdr>
    </w:div>
    <w:div w:id="557204455">
      <w:bodyDiv w:val="1"/>
      <w:marLeft w:val="0"/>
      <w:marRight w:val="0"/>
      <w:marTop w:val="0"/>
      <w:marBottom w:val="0"/>
      <w:divBdr>
        <w:top w:val="none" w:sz="0" w:space="0" w:color="auto"/>
        <w:left w:val="none" w:sz="0" w:space="0" w:color="auto"/>
        <w:bottom w:val="none" w:sz="0" w:space="0" w:color="auto"/>
        <w:right w:val="none" w:sz="0" w:space="0" w:color="auto"/>
      </w:divBdr>
    </w:div>
    <w:div w:id="619144495">
      <w:bodyDiv w:val="1"/>
      <w:marLeft w:val="0"/>
      <w:marRight w:val="0"/>
      <w:marTop w:val="0"/>
      <w:marBottom w:val="0"/>
      <w:divBdr>
        <w:top w:val="none" w:sz="0" w:space="0" w:color="auto"/>
        <w:left w:val="none" w:sz="0" w:space="0" w:color="auto"/>
        <w:bottom w:val="none" w:sz="0" w:space="0" w:color="auto"/>
        <w:right w:val="none" w:sz="0" w:space="0" w:color="auto"/>
      </w:divBdr>
    </w:div>
    <w:div w:id="955871809">
      <w:bodyDiv w:val="1"/>
      <w:marLeft w:val="0"/>
      <w:marRight w:val="0"/>
      <w:marTop w:val="0"/>
      <w:marBottom w:val="0"/>
      <w:divBdr>
        <w:top w:val="none" w:sz="0" w:space="0" w:color="auto"/>
        <w:left w:val="none" w:sz="0" w:space="0" w:color="auto"/>
        <w:bottom w:val="none" w:sz="0" w:space="0" w:color="auto"/>
        <w:right w:val="none" w:sz="0" w:space="0" w:color="auto"/>
      </w:divBdr>
    </w:div>
    <w:div w:id="974333273">
      <w:bodyDiv w:val="1"/>
      <w:marLeft w:val="0"/>
      <w:marRight w:val="0"/>
      <w:marTop w:val="0"/>
      <w:marBottom w:val="0"/>
      <w:divBdr>
        <w:top w:val="none" w:sz="0" w:space="0" w:color="auto"/>
        <w:left w:val="none" w:sz="0" w:space="0" w:color="auto"/>
        <w:bottom w:val="none" w:sz="0" w:space="0" w:color="auto"/>
        <w:right w:val="none" w:sz="0" w:space="0" w:color="auto"/>
      </w:divBdr>
      <w:divsChild>
        <w:div w:id="1327248891">
          <w:marLeft w:val="0"/>
          <w:marRight w:val="0"/>
          <w:marTop w:val="0"/>
          <w:marBottom w:val="0"/>
          <w:divBdr>
            <w:top w:val="none" w:sz="0" w:space="0" w:color="auto"/>
            <w:left w:val="none" w:sz="0" w:space="0" w:color="auto"/>
            <w:bottom w:val="none" w:sz="0" w:space="0" w:color="auto"/>
            <w:right w:val="none" w:sz="0" w:space="0" w:color="auto"/>
          </w:divBdr>
        </w:div>
        <w:div w:id="1935478503">
          <w:marLeft w:val="0"/>
          <w:marRight w:val="0"/>
          <w:marTop w:val="0"/>
          <w:marBottom w:val="0"/>
          <w:divBdr>
            <w:top w:val="none" w:sz="0" w:space="0" w:color="auto"/>
            <w:left w:val="none" w:sz="0" w:space="0" w:color="auto"/>
            <w:bottom w:val="none" w:sz="0" w:space="0" w:color="auto"/>
            <w:right w:val="none" w:sz="0" w:space="0" w:color="auto"/>
          </w:divBdr>
        </w:div>
      </w:divsChild>
    </w:div>
    <w:div w:id="996417469">
      <w:bodyDiv w:val="1"/>
      <w:marLeft w:val="0"/>
      <w:marRight w:val="0"/>
      <w:marTop w:val="0"/>
      <w:marBottom w:val="0"/>
      <w:divBdr>
        <w:top w:val="none" w:sz="0" w:space="0" w:color="auto"/>
        <w:left w:val="none" w:sz="0" w:space="0" w:color="auto"/>
        <w:bottom w:val="none" w:sz="0" w:space="0" w:color="auto"/>
        <w:right w:val="none" w:sz="0" w:space="0" w:color="auto"/>
      </w:divBdr>
    </w:div>
    <w:div w:id="1058170353">
      <w:bodyDiv w:val="1"/>
      <w:marLeft w:val="0"/>
      <w:marRight w:val="0"/>
      <w:marTop w:val="0"/>
      <w:marBottom w:val="0"/>
      <w:divBdr>
        <w:top w:val="none" w:sz="0" w:space="0" w:color="auto"/>
        <w:left w:val="none" w:sz="0" w:space="0" w:color="auto"/>
        <w:bottom w:val="none" w:sz="0" w:space="0" w:color="auto"/>
        <w:right w:val="none" w:sz="0" w:space="0" w:color="auto"/>
      </w:divBdr>
    </w:div>
    <w:div w:id="1093939980">
      <w:bodyDiv w:val="1"/>
      <w:marLeft w:val="0"/>
      <w:marRight w:val="0"/>
      <w:marTop w:val="0"/>
      <w:marBottom w:val="0"/>
      <w:divBdr>
        <w:top w:val="none" w:sz="0" w:space="0" w:color="auto"/>
        <w:left w:val="none" w:sz="0" w:space="0" w:color="auto"/>
        <w:bottom w:val="none" w:sz="0" w:space="0" w:color="auto"/>
        <w:right w:val="none" w:sz="0" w:space="0" w:color="auto"/>
      </w:divBdr>
    </w:div>
    <w:div w:id="1266771331">
      <w:bodyDiv w:val="1"/>
      <w:marLeft w:val="0"/>
      <w:marRight w:val="0"/>
      <w:marTop w:val="0"/>
      <w:marBottom w:val="0"/>
      <w:divBdr>
        <w:top w:val="none" w:sz="0" w:space="0" w:color="auto"/>
        <w:left w:val="none" w:sz="0" w:space="0" w:color="auto"/>
        <w:bottom w:val="none" w:sz="0" w:space="0" w:color="auto"/>
        <w:right w:val="none" w:sz="0" w:space="0" w:color="auto"/>
      </w:divBdr>
    </w:div>
    <w:div w:id="1494688175">
      <w:bodyDiv w:val="1"/>
      <w:marLeft w:val="0"/>
      <w:marRight w:val="0"/>
      <w:marTop w:val="0"/>
      <w:marBottom w:val="0"/>
      <w:divBdr>
        <w:top w:val="none" w:sz="0" w:space="0" w:color="auto"/>
        <w:left w:val="none" w:sz="0" w:space="0" w:color="auto"/>
        <w:bottom w:val="none" w:sz="0" w:space="0" w:color="auto"/>
        <w:right w:val="none" w:sz="0" w:space="0" w:color="auto"/>
      </w:divBdr>
    </w:div>
    <w:div w:id="1804929086">
      <w:bodyDiv w:val="1"/>
      <w:marLeft w:val="0"/>
      <w:marRight w:val="0"/>
      <w:marTop w:val="0"/>
      <w:marBottom w:val="0"/>
      <w:divBdr>
        <w:top w:val="none" w:sz="0" w:space="0" w:color="auto"/>
        <w:left w:val="none" w:sz="0" w:space="0" w:color="auto"/>
        <w:bottom w:val="none" w:sz="0" w:space="0" w:color="auto"/>
        <w:right w:val="none" w:sz="0" w:space="0" w:color="auto"/>
      </w:divBdr>
    </w:div>
    <w:div w:id="1983610762">
      <w:bodyDiv w:val="1"/>
      <w:marLeft w:val="0"/>
      <w:marRight w:val="0"/>
      <w:marTop w:val="0"/>
      <w:marBottom w:val="0"/>
      <w:divBdr>
        <w:top w:val="none" w:sz="0" w:space="0" w:color="auto"/>
        <w:left w:val="none" w:sz="0" w:space="0" w:color="auto"/>
        <w:bottom w:val="none" w:sz="0" w:space="0" w:color="auto"/>
        <w:right w:val="none" w:sz="0" w:space="0" w:color="auto"/>
      </w:divBdr>
    </w:div>
    <w:div w:id="2048721748">
      <w:bodyDiv w:val="1"/>
      <w:marLeft w:val="0"/>
      <w:marRight w:val="0"/>
      <w:marTop w:val="0"/>
      <w:marBottom w:val="0"/>
      <w:divBdr>
        <w:top w:val="none" w:sz="0" w:space="0" w:color="auto"/>
        <w:left w:val="none" w:sz="0" w:space="0" w:color="auto"/>
        <w:bottom w:val="none" w:sz="0" w:space="0" w:color="auto"/>
        <w:right w:val="none" w:sz="0" w:space="0" w:color="auto"/>
      </w:divBdr>
      <w:divsChild>
        <w:div w:id="1081635838">
          <w:marLeft w:val="0"/>
          <w:marRight w:val="0"/>
          <w:marTop w:val="0"/>
          <w:marBottom w:val="600"/>
          <w:divBdr>
            <w:top w:val="single" w:sz="6" w:space="8" w:color="EAEAEA"/>
            <w:left w:val="none" w:sz="0" w:space="0" w:color="auto"/>
            <w:bottom w:val="single" w:sz="6" w:space="8" w:color="EAEAE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pt.ru/kodeks.phtml?kodeks=14&amp;paper=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33</cp:revision>
  <dcterms:created xsi:type="dcterms:W3CDTF">2015-06-18T20:48:00Z</dcterms:created>
  <dcterms:modified xsi:type="dcterms:W3CDTF">2015-07-10T20:12:00Z</dcterms:modified>
</cp:coreProperties>
</file>